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D3EFE" w14:textId="77777777" w:rsidR="00872067" w:rsidRDefault="00872067" w:rsidP="0087206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</w:rPr>
        <w:t xml:space="preserve">G2U </w:t>
      </w:r>
      <w:r>
        <w:rPr>
          <w:rFonts w:ascii="Times New Roman" w:eastAsia="Times New Roman" w:hAnsi="Times New Roman" w:cs="Times New Roman"/>
          <w:b/>
          <w:bCs/>
          <w:color w:val="222222"/>
          <w:sz w:val="22"/>
          <w:szCs w:val="22"/>
        </w:rPr>
        <w:t>Talent Connection Grants</w:t>
      </w:r>
    </w:p>
    <w:p w14:paraId="57A686E4" w14:textId="77777777" w:rsidR="00872067" w:rsidRPr="00A616D1" w:rsidRDefault="00872067" w:rsidP="00872067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616D1">
        <w:rPr>
          <w:rFonts w:ascii="Times New Roman" w:eastAsia="Times New Roman" w:hAnsi="Times New Roman" w:cs="Times New Roman"/>
          <w:color w:val="222222"/>
          <w:sz w:val="22"/>
          <w:szCs w:val="22"/>
        </w:rPr>
        <w:t>Project Application Form</w:t>
      </w:r>
    </w:p>
    <w:p w14:paraId="2A91B2E5" w14:textId="77777777" w:rsidR="00872067" w:rsidRPr="00A260AA" w:rsidRDefault="00872067" w:rsidP="00872067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color w:val="222222"/>
          <w:sz w:val="22"/>
          <w:szCs w:val="22"/>
        </w:rPr>
        <w:t>Spring 2022</w:t>
      </w:r>
    </w:p>
    <w:p w14:paraId="3288BB68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color w:val="222222"/>
          <w:sz w:val="22"/>
          <w:szCs w:val="22"/>
        </w:rPr>
        <w:t> </w:t>
      </w:r>
    </w:p>
    <w:p w14:paraId="48762537" w14:textId="77777777" w:rsidR="000D060F" w:rsidRPr="00EB5D9E" w:rsidRDefault="000D060F" w:rsidP="000D060F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D481C">
        <w:rPr>
          <w:rFonts w:ascii="Times New Roman" w:eastAsia="Times New Roman" w:hAnsi="Times New Roman" w:cs="Times New Roman"/>
          <w:sz w:val="22"/>
          <w:szCs w:val="22"/>
        </w:rPr>
        <w:t>The public sector workforce is in crisis. Between an aging workforce on the precipice of retirement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—a </w:t>
      </w:r>
      <w:r w:rsidRPr="00CD481C">
        <w:rPr>
          <w:rFonts w:ascii="Times New Roman" w:eastAsia="Times New Roman" w:hAnsi="Times New Roman" w:cs="Times New Roman"/>
          <w:sz w:val="22"/>
          <w:szCs w:val="22"/>
        </w:rPr>
        <w:t>figure expected to double over the next five years</w:t>
      </w:r>
      <w:r>
        <w:rPr>
          <w:rFonts w:ascii="Times New Roman" w:eastAsia="Times New Roman" w:hAnsi="Times New Roman" w:cs="Times New Roman"/>
          <w:sz w:val="22"/>
          <w:szCs w:val="22"/>
        </w:rPr>
        <w:t>—and</w:t>
      </w:r>
      <w:r w:rsidRPr="00CD481C">
        <w:rPr>
          <w:rFonts w:ascii="Times New Roman" w:eastAsia="Times New Roman" w:hAnsi="Times New Roman" w:cs="Times New Roman"/>
          <w:sz w:val="22"/>
          <w:szCs w:val="22"/>
        </w:rPr>
        <w:t xml:space="preserve"> a shortage of applications from talented young people, our vital government institutions are struggling to recruit qualified personnel and keep up with the rapid pace of change.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B5D9E">
        <w:rPr>
          <w:rFonts w:ascii="Times New Roman" w:eastAsia="Times New Roman" w:hAnsi="Times New Roman" w:cs="Times New Roman"/>
          <w:sz w:val="22"/>
          <w:szCs w:val="22"/>
        </w:rPr>
        <w:t xml:space="preserve">Compounding this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workforce </w:t>
      </w:r>
      <w:r w:rsidRPr="00EB5D9E">
        <w:rPr>
          <w:rFonts w:ascii="Times New Roman" w:eastAsia="Times New Roman" w:hAnsi="Times New Roman" w:cs="Times New Roman"/>
          <w:sz w:val="22"/>
          <w:szCs w:val="22"/>
        </w:rPr>
        <w:t xml:space="preserve">crisis are a shift in what young people seek in careers—with greater </w:t>
      </w:r>
      <w:r>
        <w:rPr>
          <w:rFonts w:ascii="Times New Roman" w:eastAsia="Times New Roman" w:hAnsi="Times New Roman" w:cs="Times New Roman"/>
          <w:sz w:val="22"/>
          <w:szCs w:val="22"/>
        </w:rPr>
        <w:t>focus</w:t>
      </w:r>
      <w:r w:rsidRPr="00EB5D9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on finding</w:t>
      </w:r>
      <w:r w:rsidRPr="00EB5D9E">
        <w:rPr>
          <w:rFonts w:ascii="Times New Roman" w:eastAsia="Times New Roman" w:hAnsi="Times New Roman" w:cs="Times New Roman"/>
          <w:sz w:val="22"/>
          <w:szCs w:val="22"/>
        </w:rPr>
        <w:t xml:space="preserve"> meaningful work—and rapid changes in the types of skills needed to address complex modern problems.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B5D9E">
        <w:rPr>
          <w:rFonts w:ascii="Times New Roman" w:eastAsia="Times New Roman" w:hAnsi="Times New Roman" w:cs="Times New Roman"/>
          <w:sz w:val="22"/>
          <w:szCs w:val="22"/>
        </w:rPr>
        <w:t>The public sector must find ways</w:t>
      </w:r>
      <w:r w:rsidRPr="0059128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B5D9E">
        <w:rPr>
          <w:rFonts w:ascii="Times New Roman" w:eastAsia="Times New Roman" w:hAnsi="Times New Roman" w:cs="Times New Roman"/>
          <w:sz w:val="22"/>
          <w:szCs w:val="22"/>
        </w:rPr>
        <w:t>to attract and retain top talent, now.</w:t>
      </w:r>
    </w:p>
    <w:p w14:paraId="777E91A8" w14:textId="77777777" w:rsidR="000D060F" w:rsidRPr="00591286" w:rsidRDefault="000D060F" w:rsidP="000D060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4DA6E2B3" w14:textId="77777777" w:rsidR="000D060F" w:rsidRPr="009B1A2D" w:rsidRDefault="000D060F" w:rsidP="000D060F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1A2D">
        <w:rPr>
          <w:rFonts w:ascii="Times New Roman" w:eastAsia="Times New Roman" w:hAnsi="Times New Roman" w:cs="Times New Roman"/>
          <w:sz w:val="22"/>
          <w:szCs w:val="22"/>
        </w:rPr>
        <w:t xml:space="preserve">The Government-to-University Initiative (G2U) is a collaborative, national effort to connect jobseekers to </w:t>
      </w:r>
      <w:r>
        <w:rPr>
          <w:rFonts w:ascii="Times New Roman" w:eastAsia="Times New Roman" w:hAnsi="Times New Roman" w:cs="Times New Roman"/>
          <w:sz w:val="22"/>
          <w:szCs w:val="22"/>
        </w:rPr>
        <w:t>public service jobs</w:t>
      </w:r>
      <w:r w:rsidRPr="009B1A2D">
        <w:rPr>
          <w:rFonts w:ascii="Times New Roman" w:eastAsia="Times New Roman" w:hAnsi="Times New Roman" w:cs="Times New Roman"/>
          <w:sz w:val="22"/>
          <w:szCs w:val="22"/>
        </w:rPr>
        <w:t>. G2U pursues this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B1A2D">
        <w:rPr>
          <w:rFonts w:ascii="Times New Roman" w:eastAsia="Times New Roman" w:hAnsi="Times New Roman" w:cs="Times New Roman"/>
          <w:sz w:val="22"/>
          <w:szCs w:val="22"/>
        </w:rPr>
        <w:t>by building partnerships between colleges and universities and local, state, and federal government</w:t>
      </w:r>
      <w:r>
        <w:rPr>
          <w:rFonts w:ascii="Times New Roman" w:eastAsia="Times New Roman" w:hAnsi="Times New Roman" w:cs="Times New Roman"/>
          <w:sz w:val="22"/>
          <w:szCs w:val="22"/>
        </w:rPr>
        <w:t>, and catalyzing innovative strategies that aim to strengthen the public sector talent pipeline</w:t>
      </w:r>
      <w:r w:rsidRPr="009B1A2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1653D2DC" w14:textId="77777777" w:rsidR="000D060F" w:rsidRPr="009B1A2D" w:rsidRDefault="000D060F" w:rsidP="000D060F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B1A2D">
        <w:rPr>
          <w:rFonts w:ascii="Times New Roman" w:eastAsia="Times New Roman" w:hAnsi="Times New Roman" w:cs="Times New Roman"/>
          <w:sz w:val="22"/>
          <w:szCs w:val="22"/>
        </w:rPr>
        <w:t> </w:t>
      </w:r>
    </w:p>
    <w:p w14:paraId="28CCEFA1" w14:textId="77777777" w:rsidR="000D060F" w:rsidRPr="009B1A2D" w:rsidRDefault="000D060F" w:rsidP="000D060F">
      <w:pPr>
        <w:shd w:val="clear" w:color="auto" w:fill="FFFFFF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Pr="009B1A2D">
        <w:rPr>
          <w:rFonts w:ascii="Times New Roman" w:eastAsia="Times New Roman" w:hAnsi="Times New Roman" w:cs="Times New Roman"/>
          <w:sz w:val="22"/>
          <w:szCs w:val="22"/>
        </w:rPr>
        <w:t xml:space="preserve">he G2U Initiative </w:t>
      </w:r>
      <w:r>
        <w:rPr>
          <w:rFonts w:ascii="Times New Roman" w:eastAsia="Times New Roman" w:hAnsi="Times New Roman" w:cs="Times New Roman"/>
          <w:sz w:val="22"/>
          <w:szCs w:val="22"/>
        </w:rPr>
        <w:t>is</w:t>
      </w:r>
      <w:r w:rsidRPr="009B1A2D">
        <w:rPr>
          <w:rFonts w:ascii="Times New Roman" w:eastAsia="Times New Roman" w:hAnsi="Times New Roman" w:cs="Times New Roman"/>
          <w:sz w:val="22"/>
          <w:szCs w:val="22"/>
        </w:rPr>
        <w:t xml:space="preserve"> calling for proposals to launch or expand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9B1A2D">
        <w:rPr>
          <w:rFonts w:ascii="Times New Roman" w:eastAsia="Times New Roman" w:hAnsi="Times New Roman" w:cs="Times New Roman"/>
          <w:sz w:val="22"/>
          <w:szCs w:val="22"/>
        </w:rPr>
        <w:t>innovative projects and partnerships that tangibly strengthen talent connection into government. </w:t>
      </w:r>
      <w:r>
        <w:rPr>
          <w:rFonts w:ascii="Times New Roman" w:eastAsia="Times New Roman" w:hAnsi="Times New Roman" w:cs="Times New Roman"/>
          <w:sz w:val="22"/>
          <w:szCs w:val="22"/>
        </w:rPr>
        <w:t>T</w:t>
      </w:r>
      <w:r w:rsidRPr="009B1A2D">
        <w:rPr>
          <w:rFonts w:ascii="Times New Roman" w:eastAsia="Times New Roman" w:hAnsi="Times New Roman" w:cs="Times New Roman"/>
          <w:sz w:val="22"/>
          <w:szCs w:val="22"/>
        </w:rPr>
        <w:t xml:space="preserve">he strongest submissions will leverage existing networks or resources and generate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generalizable </w:t>
      </w:r>
      <w:r w:rsidRPr="009B1A2D">
        <w:rPr>
          <w:rFonts w:ascii="Times New Roman" w:eastAsia="Times New Roman" w:hAnsi="Times New Roman" w:cs="Times New Roman"/>
          <w:sz w:val="22"/>
          <w:szCs w:val="22"/>
        </w:rPr>
        <w:t>lessons. Promising projects might:</w:t>
      </w:r>
    </w:p>
    <w:p w14:paraId="5911C5AF" w14:textId="77777777" w:rsidR="000D060F" w:rsidRPr="00591286" w:rsidRDefault="000D060F" w:rsidP="000D06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19D9AE62" w14:textId="77777777" w:rsidR="000D060F" w:rsidRPr="00591286" w:rsidRDefault="000D060F" w:rsidP="000D060F">
      <w:pPr>
        <w:numPr>
          <w:ilvl w:val="0"/>
          <w:numId w:val="6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Address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urgent government hiring </w:t>
      </w:r>
      <w:proofErr w:type="gramStart"/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>needs;</w:t>
      </w:r>
      <w:proofErr w:type="gramEnd"/>
    </w:p>
    <w:p w14:paraId="4F0396FB" w14:textId="77777777" w:rsidR="000D060F" w:rsidRPr="00591286" w:rsidRDefault="000D060F" w:rsidP="000D060F">
      <w:pPr>
        <w:numPr>
          <w:ilvl w:val="0"/>
          <w:numId w:val="6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</w:t>
      </w:r>
      <w:r w:rsidRPr="00591286">
        <w:rPr>
          <w:rFonts w:ascii="Times New Roman" w:eastAsia="Times New Roman" w:hAnsi="Times New Roman" w:cs="Times New Roman"/>
          <w:sz w:val="22"/>
          <w:szCs w:val="22"/>
        </w:rPr>
        <w:t>ilot innovative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marketing strategies that reframe</w:t>
      </w:r>
      <w:r w:rsidRPr="00591286">
        <w:rPr>
          <w:rFonts w:ascii="Times New Roman" w:eastAsia="Times New Roman" w:hAnsi="Times New Roman" w:cs="Times New Roman"/>
          <w:sz w:val="22"/>
          <w:szCs w:val="22"/>
        </w:rPr>
        <w:t xml:space="preserve"> the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public service </w:t>
      </w:r>
      <w:r w:rsidRPr="00591286">
        <w:rPr>
          <w:rFonts w:ascii="Times New Roman" w:eastAsia="Times New Roman" w:hAnsi="Times New Roman" w:cs="Times New Roman"/>
          <w:sz w:val="22"/>
          <w:szCs w:val="22"/>
        </w:rPr>
        <w:t xml:space="preserve">value </w:t>
      </w:r>
      <w:proofErr w:type="gramStart"/>
      <w:r w:rsidRPr="00591286">
        <w:rPr>
          <w:rFonts w:ascii="Times New Roman" w:eastAsia="Times New Roman" w:hAnsi="Times New Roman" w:cs="Times New Roman"/>
          <w:sz w:val="22"/>
          <w:szCs w:val="22"/>
        </w:rPr>
        <w:t>proposition;</w:t>
      </w:r>
      <w:proofErr w:type="gramEnd"/>
    </w:p>
    <w:p w14:paraId="57C3E98F" w14:textId="77777777" w:rsidR="000D060F" w:rsidRPr="00591286" w:rsidRDefault="000D060F" w:rsidP="000D060F">
      <w:pPr>
        <w:numPr>
          <w:ilvl w:val="0"/>
          <w:numId w:val="6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Focus on attracting and retaining 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>divers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>talent;</w:t>
      </w:r>
      <w:proofErr w:type="gramEnd"/>
    </w:p>
    <w:p w14:paraId="11E3ECA4" w14:textId="77777777" w:rsidR="000D060F" w:rsidRPr="00591286" w:rsidRDefault="000D060F" w:rsidP="000D060F">
      <w:pPr>
        <w:numPr>
          <w:ilvl w:val="0"/>
          <w:numId w:val="6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Expand 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>public sector internship and apprenticeship programs;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or</w:t>
      </w:r>
    </w:p>
    <w:p w14:paraId="6FFA1350" w14:textId="77777777" w:rsidR="000D060F" w:rsidRPr="00591286" w:rsidRDefault="000D060F" w:rsidP="000D060F">
      <w:pPr>
        <w:numPr>
          <w:ilvl w:val="0"/>
          <w:numId w:val="6"/>
        </w:numPr>
        <w:shd w:val="clear" w:color="auto" w:fill="FFFFFF"/>
        <w:ind w:left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</w:t>
      </w:r>
      <w:r w:rsidRPr="00591286">
        <w:rPr>
          <w:rFonts w:ascii="Times New Roman" w:eastAsia="Times New Roman" w:hAnsi="Times New Roman" w:cs="Times New Roman"/>
          <w:sz w:val="22"/>
          <w:szCs w:val="22"/>
        </w:rPr>
        <w:t xml:space="preserve">everage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emerging technologies </w:t>
      </w:r>
      <w:r w:rsidRPr="00591286">
        <w:rPr>
          <w:rFonts w:ascii="Times New Roman" w:eastAsia="Times New Roman" w:hAnsi="Times New Roman" w:cs="Times New Roman"/>
          <w:sz w:val="22"/>
          <w:szCs w:val="22"/>
        </w:rPr>
        <w:t xml:space="preserve">to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facilitate </w:t>
      </w:r>
      <w:r w:rsidRPr="00591286">
        <w:rPr>
          <w:rFonts w:ascii="Times New Roman" w:eastAsia="Times New Roman" w:hAnsi="Times New Roman" w:cs="Times New Roman"/>
          <w:sz w:val="22"/>
          <w:szCs w:val="22"/>
        </w:rPr>
        <w:t>connect</w:t>
      </w:r>
      <w:r>
        <w:rPr>
          <w:rFonts w:ascii="Times New Roman" w:eastAsia="Times New Roman" w:hAnsi="Times New Roman" w:cs="Times New Roman"/>
          <w:sz w:val="22"/>
          <w:szCs w:val="22"/>
        </w:rPr>
        <w:t>ion between</w:t>
      </w:r>
      <w:r w:rsidRPr="00591286">
        <w:rPr>
          <w:rFonts w:ascii="Times New Roman" w:eastAsia="Times New Roman" w:hAnsi="Times New Roman" w:cs="Times New Roman"/>
          <w:sz w:val="22"/>
          <w:szCs w:val="22"/>
        </w:rPr>
        <w:t xml:space="preserve"> jobseekers </w:t>
      </w:r>
      <w:r>
        <w:rPr>
          <w:rFonts w:ascii="Times New Roman" w:eastAsia="Times New Roman" w:hAnsi="Times New Roman" w:cs="Times New Roman"/>
          <w:sz w:val="22"/>
          <w:szCs w:val="22"/>
        </w:rPr>
        <w:t>and</w:t>
      </w:r>
      <w:r w:rsidRPr="00591286">
        <w:rPr>
          <w:rFonts w:ascii="Times New Roman" w:eastAsia="Times New Roman" w:hAnsi="Times New Roman" w:cs="Times New Roman"/>
          <w:sz w:val="22"/>
          <w:szCs w:val="22"/>
        </w:rPr>
        <w:t xml:space="preserve"> government jobs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7C3C5B1" w14:textId="77777777" w:rsidR="000D060F" w:rsidRPr="00591286" w:rsidRDefault="000D060F" w:rsidP="000D06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14:paraId="5C840B37" w14:textId="77777777" w:rsidR="000D060F" w:rsidRDefault="000D060F" w:rsidP="000D060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</w:t>
      </w:r>
      <w:r w:rsidRPr="00605F8B">
        <w:rPr>
          <w:rFonts w:ascii="Times New Roman" w:eastAsia="Times New Roman" w:hAnsi="Times New Roman" w:cs="Times New Roman"/>
          <w:color w:val="000000"/>
          <w:sz w:val="22"/>
          <w:szCs w:val="22"/>
        </w:rPr>
        <w:t>wards will be capped at $50,000. The pool of available funds will be up to $250,000.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Applications will open on </w:t>
      </w:r>
      <w:r w:rsidRPr="0059128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April 1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and must be submitted by </w:t>
      </w:r>
      <w:r w:rsidRPr="00427267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May 1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at 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>11:59 pm E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>T. 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We aim to announce decisions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by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FF4F3D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June 1</w:t>
      </w:r>
      <w:r w:rsidRPr="0059128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61BB353F" w14:textId="77777777" w:rsidR="000D060F" w:rsidRDefault="000D060F" w:rsidP="000D060F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671FEEFD" w14:textId="13F15273" w:rsidR="00872067" w:rsidRPr="00A260AA" w:rsidRDefault="00872067" w:rsidP="00872067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To submit your application, please </w:t>
      </w:r>
      <w:r w:rsidRPr="00E333E0">
        <w:rPr>
          <w:rFonts w:ascii="Times New Roman" w:eastAsia="Times New Roman" w:hAnsi="Times New Roman" w:cs="Times New Roman"/>
          <w:color w:val="222222"/>
          <w:sz w:val="22"/>
          <w:szCs w:val="22"/>
        </w:rPr>
        <w:t>complete the short form below and submit it via email to </w:t>
      </w:r>
      <w:hyperlink r:id="rId11" w:tgtFrame="_blank" w:history="1">
        <w:r w:rsidRPr="00E333E0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G2U@volckeralliance.org</w:t>
        </w:r>
      </w:hyperlink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.</w:t>
      </w:r>
      <w:r w:rsidRPr="00E333E0">
        <w:rPr>
          <w:rFonts w:ascii="Times New Roman" w:eastAsia="Times New Roman" w:hAnsi="Times New Roman" w:cs="Times New Roman"/>
          <w:color w:val="22222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2"/>
          <w:szCs w:val="22"/>
        </w:rPr>
        <w:t>Q</w:t>
      </w:r>
      <w:r w:rsidRPr="00E333E0">
        <w:rPr>
          <w:rFonts w:ascii="Times New Roman" w:eastAsia="Times New Roman" w:hAnsi="Times New Roman" w:cs="Times New Roman"/>
          <w:color w:val="222222"/>
          <w:sz w:val="22"/>
          <w:szCs w:val="22"/>
        </w:rPr>
        <w:t>uestions may also be submitted via </w:t>
      </w:r>
      <w:hyperlink r:id="rId12" w:tgtFrame="_blank" w:history="1">
        <w:r w:rsidRPr="00E333E0">
          <w:rPr>
            <w:rFonts w:ascii="Times New Roman" w:eastAsia="Times New Roman" w:hAnsi="Times New Roman" w:cs="Times New Roman"/>
            <w:color w:val="1155CC"/>
            <w:sz w:val="22"/>
            <w:szCs w:val="22"/>
            <w:u w:val="single"/>
          </w:rPr>
          <w:t>G2U@volckeralliance.org</w:t>
        </w:r>
      </w:hyperlink>
      <w:r w:rsidRPr="00E333E0">
        <w:rPr>
          <w:rFonts w:ascii="Times New Roman" w:eastAsia="Times New Roman" w:hAnsi="Times New Roman" w:cs="Times New Roman"/>
          <w:color w:val="0462C1"/>
          <w:sz w:val="22"/>
          <w:szCs w:val="22"/>
        </w:rPr>
        <w:t>.</w:t>
      </w:r>
    </w:p>
    <w:p w14:paraId="4F205B04" w14:textId="77777777" w:rsidR="00872067" w:rsidRPr="00A260AA" w:rsidRDefault="00872067" w:rsidP="00872067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color w:val="222222"/>
          <w:sz w:val="22"/>
          <w:szCs w:val="22"/>
        </w:rPr>
        <w:t> </w:t>
      </w:r>
    </w:p>
    <w:p w14:paraId="27509301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Project title:</w:t>
      </w:r>
    </w:p>
    <w:p w14:paraId="59244C14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 </w:t>
      </w:r>
    </w:p>
    <w:p w14:paraId="60877660" w14:textId="77777777" w:rsidR="00872067" w:rsidRDefault="00872067" w:rsidP="00872067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Primary grantee:</w:t>
      </w:r>
    </w:p>
    <w:p w14:paraId="47D53C48" w14:textId="77777777" w:rsidR="00872067" w:rsidRDefault="00872067" w:rsidP="00872067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</w:pPr>
    </w:p>
    <w:p w14:paraId="5A767637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Princip</w:t>
      </w:r>
      <w:r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al</w:t>
      </w: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 point of contact for proposal:</w:t>
      </w:r>
    </w:p>
    <w:p w14:paraId="0DA1F094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 </w:t>
      </w:r>
    </w:p>
    <w:p w14:paraId="18971404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Other project leaders (names and institutions):</w:t>
      </w:r>
    </w:p>
    <w:p w14:paraId="76E7A468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 </w:t>
      </w:r>
    </w:p>
    <w:p w14:paraId="2F9B2A82" w14:textId="77777777" w:rsidR="00872067" w:rsidRDefault="00872067" w:rsidP="00872067">
      <w:pPr>
        <w:shd w:val="clear" w:color="auto" w:fill="FFFFFF"/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Amount of request:</w:t>
      </w:r>
    </w:p>
    <w:p w14:paraId="6EBA9976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</w:p>
    <w:p w14:paraId="079E34B7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 </w:t>
      </w:r>
    </w:p>
    <w:p w14:paraId="5B58F2DF" w14:textId="75D2B417" w:rsidR="00872067" w:rsidRPr="00A260AA" w:rsidRDefault="00872067" w:rsidP="00872067">
      <w:pPr>
        <w:numPr>
          <w:ilvl w:val="0"/>
          <w:numId w:val="7"/>
        </w:numPr>
        <w:shd w:val="clear" w:color="auto" w:fill="FFFFFF"/>
        <w:ind w:left="1440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Please provide a description of the project</w:t>
      </w:r>
      <w:r w:rsidR="00240AD8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 and its goals</w:t>
      </w: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. How does </w:t>
      </w:r>
      <w:r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your project</w:t>
      </w: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 strengthen </w:t>
      </w:r>
      <w:r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the talent pipeline into</w:t>
      </w: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 government?</w:t>
      </w:r>
      <w:r w:rsidR="00240AD8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 </w:t>
      </w: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(500 word</w:t>
      </w:r>
      <w:r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s</w:t>
      </w: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 ma</w:t>
      </w:r>
      <w:r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x</w:t>
      </w: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)</w:t>
      </w:r>
    </w:p>
    <w:p w14:paraId="7E6A3D29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lastRenderedPageBreak/>
        <w:t> </w:t>
      </w:r>
    </w:p>
    <w:p w14:paraId="4CB93A2A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 </w:t>
      </w:r>
    </w:p>
    <w:p w14:paraId="78F9493A" w14:textId="77777777" w:rsidR="00872067" w:rsidRPr="00A260AA" w:rsidRDefault="00872067" w:rsidP="00872067">
      <w:pPr>
        <w:numPr>
          <w:ilvl w:val="0"/>
          <w:numId w:val="8"/>
        </w:numPr>
        <w:shd w:val="clear" w:color="auto" w:fill="FFFFFF"/>
        <w:ind w:left="1440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Are there lessons, tools, or deliverables from this project that would be of value throughout the national G2U Network and beyond? If the project were successful, </w:t>
      </w:r>
      <w:r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do you envision that it could later be expanded or replicated and, if so, how</w:t>
      </w: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? (250 words max)</w:t>
      </w:r>
    </w:p>
    <w:p w14:paraId="0E7B2C76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 </w:t>
      </w:r>
    </w:p>
    <w:p w14:paraId="26655E0C" w14:textId="77777777" w:rsidR="00872067" w:rsidRPr="00A260AA" w:rsidRDefault="00872067" w:rsidP="00872067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 </w:t>
      </w:r>
    </w:p>
    <w:p w14:paraId="19D5A829" w14:textId="12CC70FF" w:rsidR="00872067" w:rsidRPr="00470075" w:rsidRDefault="00872067" w:rsidP="00872067">
      <w:pPr>
        <w:numPr>
          <w:ilvl w:val="0"/>
          <w:numId w:val="9"/>
        </w:numPr>
        <w:shd w:val="clear" w:color="auto" w:fill="FFFFFF"/>
        <w:ind w:left="1440"/>
        <w:rPr>
          <w:rFonts w:ascii="Times New Roman" w:hAnsi="Times New Roman" w:cs="Times New Roman"/>
          <w:sz w:val="22"/>
          <w:szCs w:val="22"/>
        </w:rPr>
      </w:pP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Please provide </w:t>
      </w:r>
      <w:r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a </w:t>
      </w:r>
      <w:r w:rsidR="00C21BF0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brief</w:t>
      </w:r>
      <w:r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 </w:t>
      </w:r>
      <w:r w:rsidR="006E3940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explanation of how you propose to use the requested grant fund</w:t>
      </w:r>
      <w:r w:rsidR="00B06775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s</w:t>
      </w:r>
      <w:r w:rsidR="00927B4F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. </w:t>
      </w:r>
      <w:r w:rsidR="00B06775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Does your proposal</w:t>
      </w:r>
      <w:r w:rsidR="00D9221E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 xml:space="preserve"> leverage matching resources, whether financial or in-kind? </w:t>
      </w:r>
      <w:r w:rsidRPr="00A260AA">
        <w:rPr>
          <w:rFonts w:ascii="Times New Roman" w:eastAsia="Times New Roman" w:hAnsi="Times New Roman" w:cs="Times New Roman"/>
          <w:i/>
          <w:iCs/>
          <w:color w:val="222222"/>
          <w:sz w:val="22"/>
          <w:szCs w:val="22"/>
        </w:rPr>
        <w:t>(250 words max)</w:t>
      </w:r>
    </w:p>
    <w:p w14:paraId="0CA8C5CC" w14:textId="77777777" w:rsidR="009072E9" w:rsidRPr="00591286" w:rsidRDefault="009072E9" w:rsidP="00990786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9072E9" w:rsidRPr="00591286" w:rsidSect="001013A8">
      <w:headerReference w:type="default" r:id="rId13"/>
      <w:pgSz w:w="12240" w:h="15840"/>
      <w:pgMar w:top="259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4B22" w14:textId="77777777" w:rsidR="00E746A7" w:rsidRDefault="00E746A7" w:rsidP="00D80816">
      <w:r>
        <w:separator/>
      </w:r>
    </w:p>
  </w:endnote>
  <w:endnote w:type="continuationSeparator" w:id="0">
    <w:p w14:paraId="765DF44A" w14:textId="77777777" w:rsidR="00E746A7" w:rsidRDefault="00E746A7" w:rsidP="00D8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80A48" w14:textId="77777777" w:rsidR="00E746A7" w:rsidRDefault="00E746A7" w:rsidP="00D80816">
      <w:r>
        <w:separator/>
      </w:r>
    </w:p>
  </w:footnote>
  <w:footnote w:type="continuationSeparator" w:id="0">
    <w:p w14:paraId="5C374903" w14:textId="77777777" w:rsidR="00E746A7" w:rsidRDefault="00E746A7" w:rsidP="00D8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8F9C" w14:textId="460E6AD3" w:rsidR="00D80816" w:rsidRDefault="00D8081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4174849" wp14:editId="03F2281D">
          <wp:simplePos x="0" y="0"/>
          <wp:positionH relativeFrom="column">
            <wp:posOffset>-519113</wp:posOffset>
          </wp:positionH>
          <wp:positionV relativeFrom="paragraph">
            <wp:posOffset>233680</wp:posOffset>
          </wp:positionV>
          <wp:extent cx="3471862" cy="558614"/>
          <wp:effectExtent l="0" t="0" r="0" b="0"/>
          <wp:wrapNone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1862" cy="558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FE01"/>
    <w:multiLevelType w:val="hybridMultilevel"/>
    <w:tmpl w:val="8642AC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C731FBE"/>
    <w:multiLevelType w:val="multilevel"/>
    <w:tmpl w:val="F09067D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6F241B"/>
    <w:multiLevelType w:val="hybridMultilevel"/>
    <w:tmpl w:val="C7082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55112"/>
    <w:multiLevelType w:val="multilevel"/>
    <w:tmpl w:val="ACB40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632AF"/>
    <w:multiLevelType w:val="multilevel"/>
    <w:tmpl w:val="323E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7822DB"/>
    <w:multiLevelType w:val="hybridMultilevel"/>
    <w:tmpl w:val="CE20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A6929"/>
    <w:multiLevelType w:val="hybridMultilevel"/>
    <w:tmpl w:val="4BC64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B1F29"/>
    <w:multiLevelType w:val="hybridMultilevel"/>
    <w:tmpl w:val="DB47813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685BB0"/>
    <w:multiLevelType w:val="multilevel"/>
    <w:tmpl w:val="4EDA7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816"/>
    <w:rsid w:val="000067C5"/>
    <w:rsid w:val="000277A2"/>
    <w:rsid w:val="00044C14"/>
    <w:rsid w:val="000732C0"/>
    <w:rsid w:val="0008575D"/>
    <w:rsid w:val="000924AB"/>
    <w:rsid w:val="000C4B72"/>
    <w:rsid w:val="000D060F"/>
    <w:rsid w:val="000D1666"/>
    <w:rsid w:val="000F656F"/>
    <w:rsid w:val="001013A8"/>
    <w:rsid w:val="001067DC"/>
    <w:rsid w:val="001B78BD"/>
    <w:rsid w:val="001E57B7"/>
    <w:rsid w:val="001E63EA"/>
    <w:rsid w:val="001F3BDA"/>
    <w:rsid w:val="00205968"/>
    <w:rsid w:val="00240AD8"/>
    <w:rsid w:val="00251165"/>
    <w:rsid w:val="00271B29"/>
    <w:rsid w:val="00281C5F"/>
    <w:rsid w:val="002A38E8"/>
    <w:rsid w:val="002E6275"/>
    <w:rsid w:val="003673F6"/>
    <w:rsid w:val="00375A72"/>
    <w:rsid w:val="003B4A3F"/>
    <w:rsid w:val="003B55B4"/>
    <w:rsid w:val="00415D8C"/>
    <w:rsid w:val="00427267"/>
    <w:rsid w:val="00437927"/>
    <w:rsid w:val="0044476F"/>
    <w:rsid w:val="004752BB"/>
    <w:rsid w:val="00480034"/>
    <w:rsid w:val="004A529E"/>
    <w:rsid w:val="00517574"/>
    <w:rsid w:val="005409B5"/>
    <w:rsid w:val="00591286"/>
    <w:rsid w:val="00596586"/>
    <w:rsid w:val="005C6817"/>
    <w:rsid w:val="005D1F45"/>
    <w:rsid w:val="005D332B"/>
    <w:rsid w:val="005F045C"/>
    <w:rsid w:val="00605F8B"/>
    <w:rsid w:val="00613DBB"/>
    <w:rsid w:val="006256E7"/>
    <w:rsid w:val="0063189E"/>
    <w:rsid w:val="0065644F"/>
    <w:rsid w:val="00697F0A"/>
    <w:rsid w:val="006C1546"/>
    <w:rsid w:val="006C2363"/>
    <w:rsid w:val="006D6836"/>
    <w:rsid w:val="006E3940"/>
    <w:rsid w:val="00720463"/>
    <w:rsid w:val="0074665D"/>
    <w:rsid w:val="00781780"/>
    <w:rsid w:val="00786CD8"/>
    <w:rsid w:val="00794408"/>
    <w:rsid w:val="007A021D"/>
    <w:rsid w:val="007F5D31"/>
    <w:rsid w:val="00831E5A"/>
    <w:rsid w:val="008322F2"/>
    <w:rsid w:val="00857948"/>
    <w:rsid w:val="00872067"/>
    <w:rsid w:val="008B3F8D"/>
    <w:rsid w:val="00902B7A"/>
    <w:rsid w:val="009072E9"/>
    <w:rsid w:val="00912F4F"/>
    <w:rsid w:val="00927B4F"/>
    <w:rsid w:val="00940191"/>
    <w:rsid w:val="00990786"/>
    <w:rsid w:val="009B1A2D"/>
    <w:rsid w:val="009E3D49"/>
    <w:rsid w:val="009F4DFE"/>
    <w:rsid w:val="009F5C3C"/>
    <w:rsid w:val="00AB05BC"/>
    <w:rsid w:val="00AB1E9A"/>
    <w:rsid w:val="00AC1F0B"/>
    <w:rsid w:val="00AC297E"/>
    <w:rsid w:val="00AE725A"/>
    <w:rsid w:val="00B06775"/>
    <w:rsid w:val="00B17EAA"/>
    <w:rsid w:val="00B470B8"/>
    <w:rsid w:val="00B81955"/>
    <w:rsid w:val="00B82423"/>
    <w:rsid w:val="00BA7672"/>
    <w:rsid w:val="00BC4CBD"/>
    <w:rsid w:val="00BC6FA8"/>
    <w:rsid w:val="00C01FDF"/>
    <w:rsid w:val="00C17449"/>
    <w:rsid w:val="00C21BF0"/>
    <w:rsid w:val="00C62549"/>
    <w:rsid w:val="00C7332A"/>
    <w:rsid w:val="00CD481C"/>
    <w:rsid w:val="00CF5387"/>
    <w:rsid w:val="00D014D7"/>
    <w:rsid w:val="00D21DAE"/>
    <w:rsid w:val="00D26082"/>
    <w:rsid w:val="00D50EFC"/>
    <w:rsid w:val="00D63007"/>
    <w:rsid w:val="00D646AB"/>
    <w:rsid w:val="00D74ABA"/>
    <w:rsid w:val="00D74F85"/>
    <w:rsid w:val="00D76958"/>
    <w:rsid w:val="00D80816"/>
    <w:rsid w:val="00D810AF"/>
    <w:rsid w:val="00D9221E"/>
    <w:rsid w:val="00D959FE"/>
    <w:rsid w:val="00DC4FE7"/>
    <w:rsid w:val="00DC7FA4"/>
    <w:rsid w:val="00DE0CD4"/>
    <w:rsid w:val="00E00A28"/>
    <w:rsid w:val="00E25DE3"/>
    <w:rsid w:val="00E746A7"/>
    <w:rsid w:val="00E8194C"/>
    <w:rsid w:val="00EB5D9E"/>
    <w:rsid w:val="00ED39D7"/>
    <w:rsid w:val="00EE42BD"/>
    <w:rsid w:val="00F07912"/>
    <w:rsid w:val="00F15B54"/>
    <w:rsid w:val="00F611E1"/>
    <w:rsid w:val="00F846EA"/>
    <w:rsid w:val="00FC5E57"/>
    <w:rsid w:val="00FF1B5E"/>
    <w:rsid w:val="00FF3F4A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BD3E3"/>
  <w15:docId w15:val="{5202A0D3-B120-41C9-985E-A003F155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60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16"/>
  </w:style>
  <w:style w:type="paragraph" w:styleId="Footer">
    <w:name w:val="footer"/>
    <w:basedOn w:val="Normal"/>
    <w:link w:val="FooterChar"/>
    <w:uiPriority w:val="99"/>
    <w:unhideWhenUsed/>
    <w:rsid w:val="00D8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16"/>
  </w:style>
  <w:style w:type="paragraph" w:customStyle="1" w:styleId="Default">
    <w:name w:val="Default"/>
    <w:rsid w:val="006256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72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656F"/>
    <w:pPr>
      <w:spacing w:before="100" w:beforeAutospacing="1" w:after="100" w:afterAutospacing="1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611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1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1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1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16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2067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2U@volckerallianc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2U@volckerallianc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31241A675E3409E64324986C18C95" ma:contentTypeVersion="14" ma:contentTypeDescription="Create a new document." ma:contentTypeScope="" ma:versionID="9eb133b46e905cfa58d3660a3568dd5e">
  <xsd:schema xmlns:xsd="http://www.w3.org/2001/XMLSchema" xmlns:xs="http://www.w3.org/2001/XMLSchema" xmlns:p="http://schemas.microsoft.com/office/2006/metadata/properties" xmlns:ns2="cce6a59e-efa5-4949-9762-2334043426fd" xmlns:ns3="6807aa65-e065-461b-a572-7235e0fb4cea" targetNamespace="http://schemas.microsoft.com/office/2006/metadata/properties" ma:root="true" ma:fieldsID="c20bcb6554de5e48163f95e42c3e2230" ns2:_="" ns3:_="">
    <xsd:import namespace="cce6a59e-efa5-4949-9762-2334043426fd"/>
    <xsd:import namespace="6807aa65-e065-461b-a572-7235e0fb4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6a59e-efa5-4949-9762-233404342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a65-e065-461b-a572-7235e0fb4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B8A3FF-3CA8-40B0-970E-1027A05048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B52CA7-7EA7-4462-B578-7F072BC9C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9F33-4DC3-4EFC-BE62-47E0B56FDE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4ECB72-754D-4C40-A211-5FE2EB35B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6a59e-efa5-4949-9762-2334043426fd"/>
    <ds:schemaRef ds:uri="6807aa65-e065-461b-a572-7235e0fb4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Wallman</dc:creator>
  <cp:keywords/>
  <dc:description/>
  <cp:lastModifiedBy>Sarah Morningred</cp:lastModifiedBy>
  <cp:revision>2</cp:revision>
  <dcterms:created xsi:type="dcterms:W3CDTF">2022-03-21T20:36:00Z</dcterms:created>
  <dcterms:modified xsi:type="dcterms:W3CDTF">2022-03-21T20:36:00Z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0x010100B6E31241A675E3409E64324986C18C95</vt:lpwstr>
  </property>
</Properties>
</file>